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19B7D2">
      <w:pPr>
        <w:spacing w:line="580" w:lineRule="exact"/>
        <w:jc w:val="both"/>
        <w:rPr>
          <w:rFonts w:hint="eastAsia" w:ascii="Times New Roman" w:hAnsi="Times New Roman" w:eastAsia="仿宋_GB2312" w:cs="Times New Roman"/>
          <w:sz w:val="32"/>
          <w:szCs w:val="32"/>
        </w:rPr>
      </w:pPr>
      <w:bookmarkStart w:id="0" w:name="_GoBack"/>
      <w:bookmarkEnd w:id="0"/>
      <w:r>
        <w:rPr>
          <w:rFonts w:hint="eastAsia" w:ascii="Times New Roman" w:hAnsi="Times New Roman" w:eastAsia="仿宋_GB2312" w:cs="Times New Roman"/>
          <w:sz w:val="32"/>
          <w:szCs w:val="32"/>
        </w:rPr>
        <w:t>来源：“学习强国”学习平台</w:t>
      </w:r>
    </w:p>
    <w:p w14:paraId="6A6422A7">
      <w:pPr>
        <w:keepNext w:val="0"/>
        <w:keepLines w:val="0"/>
        <w:pageBreakBefore w:val="0"/>
        <w:widowControl w:val="0"/>
        <w:kinsoku/>
        <w:wordWrap/>
        <w:overflowPunct/>
        <w:topLinePunct w:val="0"/>
        <w:autoSpaceDE/>
        <w:autoSpaceDN/>
        <w:bidi w:val="0"/>
        <w:adjustRightInd/>
        <w:snapToGrid/>
        <w:spacing w:line="600" w:lineRule="exact"/>
        <w:jc w:val="both"/>
        <w:textAlignment w:val="auto"/>
        <w:rPr>
          <w:rFonts w:hint="eastAsia" w:ascii="方正小标宋简体" w:hAnsi="方正小标宋简体" w:eastAsia="方正小标宋简体" w:cs="方正小标宋简体"/>
          <w:sz w:val="44"/>
          <w:szCs w:val="52"/>
        </w:rPr>
      </w:pPr>
    </w:p>
    <w:p w14:paraId="4A53C92A">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习近平在二十届中央纪委五次全会上</w:t>
      </w:r>
    </w:p>
    <w:p w14:paraId="5FF1605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发表重要讲话强调</w:t>
      </w:r>
    </w:p>
    <w:p w14:paraId="2B66E815">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以更高标准更实举措推进全面从严治党</w:t>
      </w:r>
    </w:p>
    <w:p w14:paraId="3BFAB3B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44"/>
          <w:szCs w:val="52"/>
        </w:rPr>
      </w:pPr>
      <w:r>
        <w:rPr>
          <w:rFonts w:hint="eastAsia" w:ascii="方正小标宋简体" w:hAnsi="方正小标宋简体" w:eastAsia="方正小标宋简体" w:cs="方正小标宋简体"/>
          <w:sz w:val="44"/>
          <w:szCs w:val="52"/>
        </w:rPr>
        <w:t>为实现“十五五”时期目标任务提供坚强保障</w:t>
      </w:r>
    </w:p>
    <w:p w14:paraId="53A49C71">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方正小标宋简体" w:hAnsi="方正小标宋简体" w:eastAsia="方正小标宋简体" w:cs="方正小标宋简体"/>
          <w:sz w:val="32"/>
          <w:szCs w:val="40"/>
        </w:rPr>
      </w:pPr>
      <w:r>
        <w:rPr>
          <w:rFonts w:hint="eastAsia" w:ascii="方正小标宋简体" w:hAnsi="方正小标宋简体" w:eastAsia="方正小标宋简体" w:cs="方正小标宋简体"/>
          <w:sz w:val="32"/>
          <w:szCs w:val="40"/>
        </w:rPr>
        <w:t>李强赵乐际王沪宁蔡奇丁薛祥出席会议 李希主持会议</w:t>
      </w:r>
    </w:p>
    <w:p w14:paraId="5C029614">
      <w:pPr>
        <w:rPr>
          <w:rFonts w:hint="eastAsia"/>
        </w:rPr>
      </w:pPr>
    </w:p>
    <w:p w14:paraId="32A0F0B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新华社北京1月12日电 中共中央总书记、国家主席、中央军委主席习近平12日上午在中国共产党第二十届中央纪律检查委员会第五次全体会议上发表重要讲话。他强调，要坚持和加强党的全面领导，以更高标准、更实举措推进全面从严治党，更加坚决有力地贯彻落实党中央重大决策部署，更加科学有效地把权力关进制度笼子，更加清醒坚定地推进反腐败斗争，为实现“十五五”时期目标任务提供坚强保障。</w:t>
      </w:r>
    </w:p>
    <w:p w14:paraId="38612DA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中共中央政治局常委李强、赵乐际、王沪宁、蔡奇、丁薛祥出席会议。中共中央政治局常委、中央纪律检查委员会书记李希主持会议。</w:t>
      </w:r>
    </w:p>
    <w:p w14:paraId="4BDFB4F4">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指出，2025年，党中央深入推进党风廉政建设和反腐败斗争，取得显著成效。强化政治监督，深化政治巡视，有力保障党中央重大决策部署贯彻落实；扎实开展深入贯彻中央八项规定精神学习教育，推动全党进一步改作风树新风；保持反腐败高压态势，推进风腐同查同治，深化整治群众身边不正之风和腐败问题，着力铲除腐败滋生的土壤和条件。</w:t>
      </w:r>
    </w:p>
    <w:p w14:paraId="31BB9D9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强调，贯彻落实党中央重大决策部署，是维护党中央权威和集中统一领导的根本要求，也是党和人民事业不断发展进步的重要历史经验。“十五五”时期是基本实现社会主义现代化夯实基础、全面发力的关键时期，各级党组织和广大党员、干部要增强政治责任感、历史使命感，以实际行动贯彻落实好党的二十届四中全会各项决策部署。要紧紧围绕贯彻新发展理念、推动高质量发展、加快构建新发展格局，聚焦建设现代化产业体系、因地制宜发展新质生产力、建设全国统一大市场、扩大高水平对外开放、扎实推进全体人民共同富裕、常态化防止返贫致贫、化解地方政府隐性债务、加强生态环境保护、统筹发展和安全等任务要求，加强具体化、精准化、常态化的监督检查，用好巡视成果、强化整改监督，保障党中央重大决策部署落到实处。各地区各部门要结合实际，认真探索贯彻落实党中央重大决策部署的有效方法和途径。今年地方将开始换届，要把真正忠诚可靠、表里如一、担当尽责的好干部用起来。</w:t>
      </w:r>
    </w:p>
    <w:p w14:paraId="7F4C38D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指出，党的自我革命重在治权，把权力关进制度笼子是新时代全面从严治党的一项重要任务。党的十八大后，党中央以制定实施中央八项规定开局破题，立铁规矩、强硬约束，推动党风政风焕然一新。把权力关进制度笼子，既要不断完善制度规定，使制度密而不繁、有效管用，又要着力提高制度执行力，增强刚性约束。要坚持法规制度面前人人平等、遵守法规制度没有特权、执行法规制度没有例外，确保制度规定真正成为带电的高压线。“一把手”要带头执行制度。要加强法规制度宣传教育，引导党员、干部懂法纪、明规矩、知敬畏。要进一步提高党务、政务的透明度，让权力在阳光下运行。</w:t>
      </w:r>
    </w:p>
    <w:p w14:paraId="3822B23D">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强调，腐败是党和国家事业发展进程中的拦路虎、绊脚石，反腐败是一场输不起也决不能输的重大斗争。党的十八大以来，我们党成功走出一条在党中央集中统一领导下，标本兼治、一体推进不敢腐不能腐不想腐的中国特色反腐败之路，要坚定走下去。当前，反腐败斗争形势仍然严峻复杂，铲除腐败滋生土壤和条件任务仍然艰巨繁重。要保持高压态势不动摇，有腐必反、有贪必肃、除恶务尽，让腐败分子没有藏身之地。要把握腐败的新动向新特点，创新手段方式，完善反腐败责任落实机制，及时发现、准确识别、有效治理各类腐败问题，不断提高反腐败穿透力。要在一体推进上下更大功夫，强化系统观念，加强联动配合，把各方面监督贯通起来，以全链条协作促进一体化治理。</w:t>
      </w:r>
    </w:p>
    <w:p w14:paraId="06AF54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习近平指出，纪检监察机关在推进党的自我革命、全面从严治党中责任重大、使命光荣，要坚定维护党的团结统一，坚定捍卫党的先进性纯洁性。要持续加强纪检监察工作规范化法治化正规化建设，不断提高监督执纪执法质效。要按照政治过硬、能力过硬、作风过硬、廉洁过硬的要求，着力锻造忠诚干净担当、敢于善于斗争的纪检监察铁军。</w:t>
      </w:r>
    </w:p>
    <w:p w14:paraId="5103FF2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李希在主持会议时指出，习近平总书记的重要讲话，充分肯定过去一年全面从严治党取得的显著成效，着眼基本实现社会主义现代化关键时期，对以更高标准、更实举措推进全面从严治党，为实现“十五五”时期目标任务提供坚强保障作出战略部署。讲话高屋建瓴、视野宏阔、思想深邃、内涵丰富，为深入推进全面从严治党和反腐败斗争提供了根本遵循。要深入学习贯彻习近平总书记重要讲话精神，深刻领悟“两个确立”的决定性意义，增强“四个意识”、坚定“四个自信”、做到“两个维护”，认真履行全面从严治党政治责任，以永远在路上的坚韧和执着，坚定不移把党的自我革命向纵深推进。</w:t>
      </w:r>
    </w:p>
    <w:p w14:paraId="5AEACEC1">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中共中央政治局委员、中央书记处书记，中央军委副主席，全国人大常委会有关领导同志，国务委员，最高人民法院院长，最高人民检察院检察长，全国政协有关领导同志以及中央军委委员出席会议。</w:t>
      </w:r>
    </w:p>
    <w:p w14:paraId="6AEC7A2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中央纪律检查委员会委员，中央和国家机关各部门、各人民团体、军队有关单位主要负责同志等参加会议。会议以电视电话会议形式举行，各省、自治区、直辖市和新疆生产建设兵团以及军队有关单位设分会场。</w:t>
      </w:r>
    </w:p>
    <w:p w14:paraId="7A01A642">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中国共产党第二十届中央纪律检查委员会第五次全体会议于1月12日在北京开幕。中央纪律检查委员会常务委员会主持会议。12日下午李希代表中央纪律检查委员会常务委员会作题为《以更高标准、更实举措推进全面从严治党，为实现“十五五”时期目标任务提供坚强保障》的工作报告。</w:t>
      </w:r>
    </w:p>
    <w:sectPr>
      <w:footerReference r:id="rId3" w:type="default"/>
      <w:pgSz w:w="11906" w:h="16838"/>
      <w:pgMar w:top="2098" w:right="1559" w:bottom="1440" w:left="1559"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001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6C7388">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84CB8A3">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684CB8A3">
                    <w:pPr>
                      <w:pStyle w:val="2"/>
                    </w:pPr>
                    <w:r>
                      <w:rPr>
                        <w:rFonts w:hint="eastAsia" w:ascii="宋体" w:hAnsi="宋体" w:eastAsia="宋体" w:cs="宋体"/>
                        <w:sz w:val="28"/>
                        <w:szCs w:val="44"/>
                      </w:rPr>
                      <w:fldChar w:fldCharType="begin"/>
                    </w:r>
                    <w:r>
                      <w:rPr>
                        <w:rFonts w:hint="eastAsia" w:ascii="宋体" w:hAnsi="宋体" w:eastAsia="宋体" w:cs="宋体"/>
                        <w:sz w:val="28"/>
                        <w:szCs w:val="44"/>
                      </w:rPr>
                      <w:instrText xml:space="preserve"> PAGE  \* MERGEFORMAT </w:instrText>
                    </w:r>
                    <w:r>
                      <w:rPr>
                        <w:rFonts w:hint="eastAsia" w:ascii="宋体" w:hAnsi="宋体" w:eastAsia="宋体" w:cs="宋体"/>
                        <w:sz w:val="28"/>
                        <w:szCs w:val="44"/>
                      </w:rPr>
                      <w:fldChar w:fldCharType="separate"/>
                    </w:r>
                    <w:r>
                      <w:rPr>
                        <w:rFonts w:hint="eastAsia" w:ascii="宋体" w:hAnsi="宋体" w:eastAsia="宋体" w:cs="宋体"/>
                        <w:sz w:val="28"/>
                        <w:szCs w:val="44"/>
                      </w:rPr>
                      <w:t>1</w:t>
                    </w:r>
                    <w:r>
                      <w:rPr>
                        <w:rFonts w:hint="eastAsia" w:ascii="宋体" w:hAnsi="宋体" w:eastAsia="宋体" w:cs="宋体"/>
                        <w:sz w:val="28"/>
                        <w:szCs w:val="44"/>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ED30027"/>
    <w:rsid w:val="12950F2B"/>
    <w:rsid w:val="4ED30027"/>
    <w:rsid w:val="52C856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2193</Words>
  <Characters>2200</Characters>
  <Lines>0</Lines>
  <Paragraphs>0</Paragraphs>
  <TotalTime>0</TotalTime>
  <ScaleCrop>false</ScaleCrop>
  <LinksUpToDate>false</LinksUpToDate>
  <CharactersWithSpaces>2202</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2026-03-12T02:35:00Z</dcterms:created>
  <dc:creator>wow.</dc:creator>
  <cp:lastModifiedBy>wow.</cp:lastModifiedBy>
  <dcterms:modified xsi:type="dcterms:W3CDTF">2026-03-23T05:52:36Z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B27188088ECD4CEC836CD9327BB0D199_13</vt:lpwstr>
  </property>
  <property fmtid="{D5CDD505-2E9C-101B-9397-08002B2CF9AE}" pid="4" name="KSOTemplateDocerSaveRecord">
    <vt:lpwstr>eyJoZGlkIjoiZTg0NWM1MzVjOTUzOTJmOWQzZjVkYjhjMGNjYWQ1OGQiLCJ1c2VySWQiOiIzODkyNDI5MjkifQ==</vt:lpwstr>
  </property>
</Properties>
</file>