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180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来源：“学习强国”学习平台</w:t>
      </w:r>
    </w:p>
    <w:p w14:paraId="7A36C8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p>
    <w:p w14:paraId="39800B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习近平在中共中央政治局</w:t>
      </w:r>
    </w:p>
    <w:p w14:paraId="7FDD8E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第二十五次集体学习时强调</w:t>
      </w:r>
    </w:p>
    <w:p w14:paraId="0B4991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着力提高防范应对自然灾害能力</w:t>
      </w:r>
    </w:p>
    <w:p w14:paraId="674402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切实维护人民群众生命财产安全</w:t>
      </w:r>
    </w:p>
    <w:p w14:paraId="3269A3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p>
    <w:p w14:paraId="34E483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新华社北京4月29日电 中共中央政治局4月28日下午就提高防灾减灾救灾能力进行第二十五次集体学习。中共中央总书记习近平在主持学习时强调，要站在统筹高质量发展和高水平安全的战略高度，充分认识做好防灾减灾救灾工作的重要性，着力提高防范应对自然灾害能力，切实维护人民群众生命财产安全。</w:t>
      </w:r>
    </w:p>
    <w:p w14:paraId="77C9A7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bookmarkStart w:id="0" w:name="_GoBack"/>
      <w:bookmarkEnd w:id="0"/>
      <w:r>
        <w:rPr>
          <w:rFonts w:hint="eastAsia" w:ascii="仿宋_GB2312" w:hAnsi="仿宋_GB2312" w:eastAsia="仿宋_GB2312" w:cs="仿宋_GB2312"/>
          <w:sz w:val="32"/>
          <w:szCs w:val="40"/>
        </w:rPr>
        <w:t>应急管理部国家自然灾害防治研究院杨思全同志就这个问题进行讲解，提出工作建议。中央政治局的同志认真听取讲解，并进行了讨论。</w:t>
      </w:r>
    </w:p>
    <w:p w14:paraId="0B9187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在听取讲解和讨论后发表重要讲话。他指出，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成效举世公认。实践中深刻认识到，做好防灾减灾救灾工作必须坚持党的全面领导，坚持人民至上、生命至上，坚持尊重自然规律，坚持预防为主，坚持改革创新，坚持系统观念，坚持社会共治。</w:t>
      </w:r>
    </w:p>
    <w:p w14:paraId="41B68A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降低灾害风险，减轻灾害损失，重在事前预防。要坚持源头管控，将安全韧性要求贯穿国土空间规划及各类建设规划之中。加强隐患排查，系统梳理、精准识别各类灾害风险。强化工程治理，合理提高重要城市和灾害多发地区关键基础设施设防标准，加紧补齐相关短板。</w:t>
      </w:r>
    </w:p>
    <w:p w14:paraId="7C1407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要树牢底线思维、极限思维，不断提升大灾巨灾应对处置能力。深入研判大灾巨灾风险，强化监测预警，完善应急预案。健全大安全大应急框架下应急指挥机制，推进国家综合性消防救援队伍和国家区域应急救援中心建设。统筹做好综合救援、过渡安置和恢复重建工作。</w:t>
      </w:r>
    </w:p>
    <w:p w14:paraId="329EC7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要强化应对自然灾害的科技支撑和法治保障。推动应急领域科技创新和产业创新，加强应急学科建设和人才培养，深入开展自然灾害基础研究，深化国际交流合作。健全应急领域法治体系，进一步提升防灾减灾救灾法治化水平。</w:t>
      </w:r>
    </w:p>
    <w:p w14:paraId="286EF6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基层是抵御自然灾害的第一线，抓基层、强基础的工作始终不能放松。要完善基层应急救援力量体系，强化应急场所建设和物资装备保障，抓好群测群防群治。加大科普宣传力度，提高全民防灾避险意识和能力。</w:t>
      </w:r>
    </w:p>
    <w:p w14:paraId="3E2301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要认真抓好防灾减灾救灾责任落实。各地区各有关部门要守土尽责，坚持统分结合、防救衔接、上下联动，推动形成齐抓共管、协同配合的工作格局。树立和践行正确政绩观，坚决纠正重发展轻安全、重救灾轻预防等倾向。加强教育培训，提高各级干部的防灾减灾救灾能力。</w:t>
      </w:r>
    </w:p>
    <w:sectPr>
      <w:pgSz w:w="11906" w:h="16838"/>
      <w:pgMar w:top="2098" w:right="1559" w:bottom="1440" w:left="15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3C1C9E"/>
    <w:rsid w:val="093C1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2026-05-19T01:52:00Z</dcterms:created>
  <dc:creator>wow.</dc:creator>
  <cp:lastModifiedBy>wow.</cp:lastModifiedBy>
  <dcterms:modified xsi:type="dcterms:W3CDTF">2026-05-19T01:54:56Z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92F2915B591747CEA1BBB43AF6FA366F_11</vt:lpwstr>
  </property>
  <property fmtid="{D5CDD505-2E9C-101B-9397-08002B2CF9AE}" pid="4" name="KSOTemplateDocerSaveRecord">
    <vt:lpwstr>eyJoZGlkIjoiZTg0NWM1MzVjOTUzOTJmOWQzZjVkYjhjMGNjYWQ1OGQiLCJ1c2VySWQiOiIzODkyNDI5MjkifQ==</vt:lpwstr>
  </property>
</Properties>
</file>