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691441">
      <w:pPr>
        <w:rPr>
          <w:rFonts w:hint="eastAsia" w:ascii="仿宋_GB2312" w:hAnsi="仿宋_GB2312" w:eastAsia="仿宋_GB2312" w:cs="仿宋_GB2312"/>
          <w:sz w:val="32"/>
          <w:szCs w:val="40"/>
        </w:rPr>
      </w:pPr>
      <w:bookmarkStart w:id="0" w:name="_GoBack"/>
      <w:bookmarkEnd w:id="0"/>
      <w:r>
        <w:rPr>
          <w:rFonts w:hint="eastAsia" w:ascii="仿宋_GB2312" w:hAnsi="仿宋_GB2312" w:eastAsia="仿宋_GB2312" w:cs="仿宋_GB2312"/>
          <w:sz w:val="32"/>
          <w:szCs w:val="40"/>
        </w:rPr>
        <w:t>来源：“学习强国”学习平台</w:t>
      </w:r>
    </w:p>
    <w:p w14:paraId="782D4593">
      <w:pPr>
        <w:rPr>
          <w:rFonts w:hint="eastAsia" w:ascii="仿宋_GB2312" w:hAnsi="仿宋_GB2312" w:eastAsia="仿宋_GB2312" w:cs="仿宋_GB2312"/>
          <w:sz w:val="32"/>
          <w:szCs w:val="40"/>
        </w:rPr>
      </w:pPr>
    </w:p>
    <w:p w14:paraId="25F5C5A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习近平对山西长治市沁源县一煤矿瓦斯爆炸事故作出重要指示强调</w:t>
      </w:r>
    </w:p>
    <w:p w14:paraId="50484ED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全力救治伤员 科学组织搜救</w:t>
      </w:r>
    </w:p>
    <w:p w14:paraId="0F28B5A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坚决防范遏制重特大事故发生</w:t>
      </w:r>
    </w:p>
    <w:p w14:paraId="0DFAC42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44"/>
          <w:szCs w:val="44"/>
        </w:rPr>
      </w:pPr>
      <w:r>
        <w:rPr>
          <w:rFonts w:hint="eastAsia" w:ascii="方正小标宋简体" w:hAnsi="方正小标宋简体" w:eastAsia="方正小标宋简体" w:cs="方正小标宋简体"/>
          <w:sz w:val="44"/>
          <w:szCs w:val="44"/>
        </w:rPr>
        <w:t>李强作出批示</w:t>
      </w:r>
    </w:p>
    <w:p w14:paraId="38A6F61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p>
    <w:p w14:paraId="700577B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新华社北京5月23日电 5月22日19时29分，山西长治市沁源县山西通洲集团留神峪煤业有限公司井下发生瓦斯爆炸事故，造成重大人员伤亡。</w:t>
      </w:r>
    </w:p>
    <w:p w14:paraId="38826D0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事故发生后，中共中央总书记、国家主席、中央军委主席习近平高度重视并作出重要指示指出，山西长治市沁源县一煤矿井下发生瓦斯爆炸事故，造成重大人员伤亡。要全力救治伤员，科学组织搜救，妥善做好善后处置工作。要查明事故原因，依法严肃追责。</w:t>
      </w:r>
    </w:p>
    <w:p w14:paraId="5C914C7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习近平强调，各地区各部门要汲取事故教训，时刻绷紧安全生产这根弦，深入排查整治各类风险隐患，坚决防范遏制重特大事故发生。当前正值汛期，要加强应急值守，扎实做好防汛救灾工作，切实维护人民群众生命财产安全。</w:t>
      </w:r>
    </w:p>
    <w:p w14:paraId="7CA7AC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中共中央政治局常委、国务院总理李强作出批示指出，要全力搜救被困人员、救治伤员，做好善后工作，及时准确发布信息，尽快查明事故原因并依法依规严肃问责。国务院安委办要进一步督促指导各地各有关方面强化安全生产责任落实，切实抓好重点行业领域安全隐患排查整治，坚决防范重特大事故发生。</w:t>
      </w:r>
    </w:p>
    <w:p w14:paraId="3E3623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r>
        <w:rPr>
          <w:rFonts w:hint="eastAsia" w:ascii="仿宋_GB2312" w:hAnsi="仿宋_GB2312" w:eastAsia="仿宋_GB2312" w:cs="仿宋_GB2312"/>
          <w:sz w:val="32"/>
          <w:szCs w:val="40"/>
        </w:rPr>
        <w:t>根据习近平重要指示和李强要求，中共中央政治局委员、国务院副总理张国清率有关部门负责同志赶赴现场指导救援处置工作。山西省委、省政府主要负责同志已在现场指挥应急处置工作，山西省、长治市全力做好伤员救治、现场救援等工作。目前，有关工作正在进行中。</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001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82CC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6153C5F">
                          <w:pPr>
                            <w:pStyle w:val="2"/>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66153C5F">
                    <w:pPr>
                      <w:pStyle w:val="2"/>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876051"/>
    <w:rsid w:val="0B876051"/>
    <w:rsid w:val="104F3B50"/>
    <w:rsid w:val="49EF6CF3"/>
    <w:rsid w:val="4E080478"/>
    <w:rsid w:val="6EF47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245</Words>
  <Characters>250</Characters>
  <Lines>0</Lines>
  <Paragraphs>0</Paragraphs>
  <TotalTime>8</TotalTime>
  <ScaleCrop>false</ScaleCrop>
  <LinksUpToDate>false</LinksUpToDate>
  <CharactersWithSpaces>289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2026-04-16T09:48:00Z</dcterms:created>
  <dc:creator>wow.</dc:creator>
  <cp:lastModifiedBy>wow.</cp:lastModifiedBy>
  <dcterms:modified xsi:type="dcterms:W3CDTF">2026-06-15T07:56:39Z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6B68136028D24E7CAEC247B424883538_13</vt:lpwstr>
  </property>
  <property fmtid="{D5CDD505-2E9C-101B-9397-08002B2CF9AE}" pid="4" name="KSOTemplateDocerSaveRecord">
    <vt:lpwstr>eyJoZGlkIjoiZTg0NWM1MzVjOTUzOTJmOWQzZjVkYjhjMGNjYWQ1OGQiLCJ1c2VySWQiOiIzODkyNDI5MjkifQ==</vt:lpwstr>
  </property>
</Properties>
</file>